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0906" w14:textId="77777777" w:rsidR="00752E36" w:rsidRDefault="005C6D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5C6D8C">
        <w:rPr>
          <w:sz w:val="36"/>
          <w:szCs w:val="36"/>
        </w:rPr>
        <w:t xml:space="preserve">Avis préalable </w:t>
      </w:r>
    </w:p>
    <w:p w14:paraId="7DDC11FA" w14:textId="77777777" w:rsidR="005C6D8C" w:rsidRDefault="005C6D8C">
      <w:pPr>
        <w:rPr>
          <w:sz w:val="24"/>
          <w:szCs w:val="24"/>
        </w:rPr>
      </w:pPr>
      <w:r w:rsidRPr="005C6D8C">
        <w:rPr>
          <w:sz w:val="24"/>
          <w:szCs w:val="24"/>
        </w:rPr>
        <w:t>Pour obtenir une autorisation préfectorale d’acquisition et de détention d’arme</w:t>
      </w:r>
    </w:p>
    <w:p w14:paraId="7EAAAC1D" w14:textId="44DC992B" w:rsidR="005C6D8C" w:rsidRDefault="005C6D8C">
      <w:pPr>
        <w:rPr>
          <w:sz w:val="24"/>
          <w:szCs w:val="24"/>
        </w:rPr>
      </w:pPr>
      <w:r>
        <w:rPr>
          <w:sz w:val="24"/>
          <w:szCs w:val="24"/>
        </w:rPr>
        <w:t xml:space="preserve"> de catégorie B il est nécessaire d’obtenir un avis préalable et ….favorable ou (feuille verte) </w:t>
      </w:r>
    </w:p>
    <w:p w14:paraId="7499BDF5" w14:textId="30AFA0D7" w:rsidR="005C6D8C" w:rsidRDefault="005C6D8C">
      <w:pPr>
        <w:rPr>
          <w:sz w:val="24"/>
          <w:szCs w:val="24"/>
        </w:rPr>
      </w:pPr>
      <w:r>
        <w:rPr>
          <w:sz w:val="24"/>
          <w:szCs w:val="24"/>
        </w:rPr>
        <w:t>Cette démarche ne peut être prise en compte que si le demandeur e</w:t>
      </w:r>
      <w:r w:rsidR="00756B2D">
        <w:rPr>
          <w:sz w:val="24"/>
          <w:szCs w:val="24"/>
        </w:rPr>
        <w:t>s</w:t>
      </w:r>
      <w:r>
        <w:rPr>
          <w:sz w:val="24"/>
          <w:szCs w:val="24"/>
        </w:rPr>
        <w:t>t majeur (ou mineur, si sélectionné pour la participation à des concours internationaux)</w:t>
      </w:r>
      <w:r w:rsidR="003D56A3">
        <w:rPr>
          <w:sz w:val="24"/>
          <w:szCs w:val="24"/>
        </w:rPr>
        <w:t xml:space="preserve"> et d’avoir une ancienneté d</w:t>
      </w:r>
      <w:r w:rsidR="005E7D82">
        <w:rPr>
          <w:sz w:val="24"/>
          <w:szCs w:val="24"/>
        </w:rPr>
        <w:t>’un an</w:t>
      </w:r>
      <w:r w:rsidR="003D56A3">
        <w:rPr>
          <w:sz w:val="24"/>
          <w:szCs w:val="24"/>
        </w:rPr>
        <w:t xml:space="preserve"> à la FFTIR</w:t>
      </w:r>
    </w:p>
    <w:p w14:paraId="6B143F73" w14:textId="563E7656" w:rsidR="00DD1C9C" w:rsidRDefault="003D56A3">
      <w:pPr>
        <w:rPr>
          <w:sz w:val="24"/>
          <w:szCs w:val="24"/>
        </w:rPr>
      </w:pPr>
      <w:r>
        <w:rPr>
          <w:sz w:val="24"/>
          <w:szCs w:val="24"/>
        </w:rPr>
        <w:t xml:space="preserve">Cette demande </w:t>
      </w:r>
      <w:r w:rsidR="00DD1C9C">
        <w:rPr>
          <w:sz w:val="24"/>
          <w:szCs w:val="24"/>
        </w:rPr>
        <w:t xml:space="preserve">est à faire auprès de Jean-Louis Harel a qui le demandeur doit fournir obligatoirement les pièces suivantes </w:t>
      </w:r>
    </w:p>
    <w:p w14:paraId="6DFA27BB" w14:textId="3ABB5871" w:rsidR="00DD1C9C" w:rsidRDefault="00DD1C9C">
      <w:pPr>
        <w:rPr>
          <w:sz w:val="24"/>
          <w:szCs w:val="24"/>
        </w:rPr>
      </w:pPr>
      <w:r>
        <w:rPr>
          <w:sz w:val="24"/>
          <w:szCs w:val="24"/>
        </w:rPr>
        <w:t>Photo</w:t>
      </w:r>
      <w:r w:rsidR="005C5031">
        <w:rPr>
          <w:sz w:val="24"/>
          <w:szCs w:val="24"/>
        </w:rPr>
        <w:t xml:space="preserve"> </w:t>
      </w:r>
      <w:r w:rsidR="00FE4381">
        <w:rPr>
          <w:sz w:val="24"/>
          <w:szCs w:val="24"/>
        </w:rPr>
        <w:t xml:space="preserve">de </w:t>
      </w:r>
      <w:r w:rsidR="003D56A3">
        <w:rPr>
          <w:sz w:val="24"/>
          <w:szCs w:val="24"/>
        </w:rPr>
        <w:t>la feuille de présence nominative</w:t>
      </w:r>
      <w:r w:rsidR="00CB4B74">
        <w:rPr>
          <w:sz w:val="24"/>
          <w:szCs w:val="24"/>
        </w:rPr>
        <w:t xml:space="preserve">, le demandeur doit fournir </w:t>
      </w:r>
      <w:r w:rsidR="00576A27">
        <w:rPr>
          <w:sz w:val="24"/>
          <w:szCs w:val="24"/>
        </w:rPr>
        <w:t>la</w:t>
      </w:r>
      <w:r w:rsidR="00CB4B74">
        <w:rPr>
          <w:sz w:val="24"/>
          <w:szCs w:val="24"/>
        </w:rPr>
        <w:t xml:space="preserve"> preuve d</w:t>
      </w:r>
      <w:r w:rsidR="00A84B0E">
        <w:rPr>
          <w:sz w:val="24"/>
          <w:szCs w:val="24"/>
        </w:rPr>
        <w:t xml:space="preserve">’une </w:t>
      </w:r>
      <w:r w:rsidR="00CB4B74">
        <w:rPr>
          <w:sz w:val="24"/>
          <w:szCs w:val="24"/>
        </w:rPr>
        <w:t xml:space="preserve">présence par 12 mois </w:t>
      </w:r>
      <w:r w:rsidR="005E7D82">
        <w:rPr>
          <w:sz w:val="24"/>
          <w:szCs w:val="24"/>
        </w:rPr>
        <w:t>à</w:t>
      </w:r>
      <w:r w:rsidR="00CB4B74">
        <w:rPr>
          <w:sz w:val="24"/>
          <w:szCs w:val="24"/>
        </w:rPr>
        <w:t xml:space="preserve"> partir d</w:t>
      </w:r>
      <w:r w:rsidR="00873442">
        <w:rPr>
          <w:sz w:val="24"/>
          <w:szCs w:val="24"/>
        </w:rPr>
        <w:t>u</w:t>
      </w:r>
      <w:r w:rsidR="00CB4B74">
        <w:rPr>
          <w:sz w:val="24"/>
          <w:szCs w:val="24"/>
        </w:rPr>
        <w:t xml:space="preserve"> premier juillet 2020</w:t>
      </w:r>
    </w:p>
    <w:p w14:paraId="30D334E2" w14:textId="7C89A1C6" w:rsidR="00DD1C9C" w:rsidRDefault="00383894">
      <w:pPr>
        <w:rPr>
          <w:sz w:val="24"/>
          <w:szCs w:val="24"/>
        </w:rPr>
      </w:pPr>
      <w:r>
        <w:rPr>
          <w:sz w:val="24"/>
          <w:szCs w:val="24"/>
        </w:rPr>
        <w:t xml:space="preserve">En cas de mutation le demandeur doit fournir sur 5 ans : copie de son carnet de tir ou s’il ne l’a plus une copie du registre des tirs </w:t>
      </w:r>
      <w:r w:rsidR="00CC3D3F">
        <w:rPr>
          <w:sz w:val="24"/>
          <w:szCs w:val="24"/>
        </w:rPr>
        <w:t>contrôlés</w:t>
      </w:r>
      <w:r>
        <w:rPr>
          <w:sz w:val="24"/>
          <w:szCs w:val="24"/>
        </w:rPr>
        <w:t xml:space="preserve"> de son ancien club </w:t>
      </w:r>
    </w:p>
    <w:p w14:paraId="31A096FF" w14:textId="3C1A796B" w:rsidR="00DD1C9C" w:rsidRDefault="00DD1C9C">
      <w:pPr>
        <w:rPr>
          <w:sz w:val="24"/>
          <w:szCs w:val="24"/>
        </w:rPr>
      </w:pPr>
      <w:r>
        <w:rPr>
          <w:sz w:val="24"/>
          <w:szCs w:val="24"/>
        </w:rPr>
        <w:t xml:space="preserve">Cet avis préalable </w:t>
      </w:r>
      <w:r w:rsidR="00A06592">
        <w:rPr>
          <w:sz w:val="24"/>
          <w:szCs w:val="24"/>
        </w:rPr>
        <w:t xml:space="preserve">et favorable </w:t>
      </w:r>
      <w:r>
        <w:rPr>
          <w:sz w:val="24"/>
          <w:szCs w:val="24"/>
        </w:rPr>
        <w:t xml:space="preserve">comprend deux niveaux </w:t>
      </w:r>
    </w:p>
    <w:p w14:paraId="78CD86C1" w14:textId="77777777" w:rsidR="00DD1C9C" w:rsidRDefault="00DD1C9C">
      <w:pPr>
        <w:rPr>
          <w:sz w:val="24"/>
          <w:szCs w:val="24"/>
        </w:rPr>
      </w:pPr>
      <w:r>
        <w:rPr>
          <w:sz w:val="24"/>
          <w:szCs w:val="24"/>
        </w:rPr>
        <w:t>L’avis du président du club</w:t>
      </w:r>
    </w:p>
    <w:p w14:paraId="7FB79D4F" w14:textId="77777777" w:rsidR="00DD1C9C" w:rsidRDefault="00DD1C9C">
      <w:pPr>
        <w:rPr>
          <w:sz w:val="24"/>
          <w:szCs w:val="24"/>
        </w:rPr>
      </w:pPr>
      <w:r>
        <w:rPr>
          <w:sz w:val="24"/>
          <w:szCs w:val="24"/>
        </w:rPr>
        <w:t xml:space="preserve">L’avis du président de la ligue </w:t>
      </w:r>
    </w:p>
    <w:p w14:paraId="421AE200" w14:textId="77777777" w:rsidR="00DD1C9C" w:rsidRDefault="00DD1C9C">
      <w:pPr>
        <w:rPr>
          <w:sz w:val="24"/>
          <w:szCs w:val="24"/>
        </w:rPr>
      </w:pPr>
      <w:r>
        <w:rPr>
          <w:sz w:val="24"/>
          <w:szCs w:val="24"/>
        </w:rPr>
        <w:t xml:space="preserve">Le caractère favorable de cet avis n’est ni obligatoire, ni un droit. Le comportement et la pratique assidue du tir par le demandeur sont évidemment des facteurs de décision </w:t>
      </w:r>
    </w:p>
    <w:p w14:paraId="1C5CEF0C" w14:textId="77777777" w:rsidR="00F64CC2" w:rsidRDefault="00F64CC2">
      <w:pPr>
        <w:rPr>
          <w:sz w:val="24"/>
          <w:szCs w:val="24"/>
        </w:rPr>
      </w:pPr>
    </w:p>
    <w:p w14:paraId="344B590E" w14:textId="77777777"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t xml:space="preserve">Jean-Louis Harel </w:t>
      </w:r>
    </w:p>
    <w:p w14:paraId="49A442AE" w14:textId="77777777"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t xml:space="preserve">Chemin de Cavaudon </w:t>
      </w:r>
    </w:p>
    <w:p w14:paraId="3D9EE9D3" w14:textId="77777777"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t xml:space="preserve">14100 Lisieux </w:t>
      </w:r>
    </w:p>
    <w:p w14:paraId="147D0A9D" w14:textId="77777777" w:rsidR="00F64CC2" w:rsidRDefault="00000000">
      <w:pPr>
        <w:rPr>
          <w:sz w:val="24"/>
          <w:szCs w:val="24"/>
        </w:rPr>
      </w:pPr>
      <w:hyperlink r:id="rId4" w:history="1">
        <w:r w:rsidR="00F64CC2" w:rsidRPr="003D571C">
          <w:rPr>
            <w:rStyle w:val="Lienhypertexte"/>
            <w:sz w:val="24"/>
            <w:szCs w:val="24"/>
          </w:rPr>
          <w:t>Hareljean-louis@wanadoo.fr</w:t>
        </w:r>
      </w:hyperlink>
      <w:r w:rsidR="00F64CC2">
        <w:rPr>
          <w:sz w:val="24"/>
          <w:szCs w:val="24"/>
        </w:rPr>
        <w:t xml:space="preserve">  </w:t>
      </w:r>
    </w:p>
    <w:p w14:paraId="1C0CDD0A" w14:textId="77777777" w:rsidR="005C6D8C" w:rsidRDefault="005C6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887E5C" w14:textId="77777777" w:rsidR="005C6D8C" w:rsidRPr="005C6D8C" w:rsidRDefault="005C6D8C">
      <w:pPr>
        <w:rPr>
          <w:sz w:val="24"/>
          <w:szCs w:val="24"/>
        </w:rPr>
      </w:pPr>
    </w:p>
    <w:sectPr w:rsidR="005C6D8C" w:rsidRPr="005C6D8C" w:rsidSect="00A161E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8C"/>
    <w:rsid w:val="001D305C"/>
    <w:rsid w:val="00241EA8"/>
    <w:rsid w:val="00383894"/>
    <w:rsid w:val="003D56A3"/>
    <w:rsid w:val="00403FB2"/>
    <w:rsid w:val="00576A27"/>
    <w:rsid w:val="005A102C"/>
    <w:rsid w:val="005C5031"/>
    <w:rsid w:val="005C6D8C"/>
    <w:rsid w:val="005E7D82"/>
    <w:rsid w:val="00752E36"/>
    <w:rsid w:val="00756B2D"/>
    <w:rsid w:val="00873442"/>
    <w:rsid w:val="008752FA"/>
    <w:rsid w:val="00A06592"/>
    <w:rsid w:val="00A161E3"/>
    <w:rsid w:val="00A44180"/>
    <w:rsid w:val="00A84B0E"/>
    <w:rsid w:val="00A93E35"/>
    <w:rsid w:val="00CB4B74"/>
    <w:rsid w:val="00CC3D3F"/>
    <w:rsid w:val="00DD1C9C"/>
    <w:rsid w:val="00F64CC2"/>
    <w:rsid w:val="00FE4381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1393"/>
  <w15:chartTrackingRefBased/>
  <w15:docId w15:val="{F6412C85-8C4C-4F89-B5BC-A79005DC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C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eljean-loui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HAREL</dc:creator>
  <cp:keywords/>
  <dc:description/>
  <cp:lastModifiedBy>Jean-Louis HAREL</cp:lastModifiedBy>
  <cp:revision>23</cp:revision>
  <cp:lastPrinted>2019-12-02T13:34:00Z</cp:lastPrinted>
  <dcterms:created xsi:type="dcterms:W3CDTF">2019-12-02T13:13:00Z</dcterms:created>
  <dcterms:modified xsi:type="dcterms:W3CDTF">2022-10-02T13:22:00Z</dcterms:modified>
</cp:coreProperties>
</file>